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B1F" w:rsidRPr="00B60B1F" w:rsidRDefault="00B60B1F" w:rsidP="00B60B1F">
      <w:pPr>
        <w:spacing w:after="0" w:line="240" w:lineRule="auto"/>
        <w:ind w:firstLine="0"/>
        <w:jc w:val="left"/>
        <w:outlineLvl w:val="0"/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</w:pPr>
      <w:r w:rsidRPr="00B60B1F">
        <w:rPr>
          <w:rFonts w:eastAsia="Times New Roman" w:cs="Times New Roman"/>
          <w:caps/>
          <w:color w:val="333333"/>
          <w:kern w:val="36"/>
          <w:sz w:val="30"/>
          <w:szCs w:val="30"/>
          <w:bdr w:val="none" w:sz="0" w:space="0" w:color="auto" w:frame="1"/>
          <w:lang w:eastAsia="ru-RU"/>
        </w:rPr>
        <w:t>ПЕЧАТНАЯ ФОРМА КАЗНАЧЕЙСТВА «ОБЪЯВЛЕНИЕ НА ВЗНОС НАЛИЧНЫМИ»</w:t>
      </w:r>
    </w:p>
    <w:p w:rsidR="00B60B1F" w:rsidRPr="00B60B1F" w:rsidRDefault="00B60B1F" w:rsidP="00B60B1F">
      <w:pPr>
        <w:spacing w:after="0" w:line="240" w:lineRule="auto"/>
        <w:ind w:firstLine="0"/>
        <w:jc w:val="left"/>
        <w:outlineLvl w:val="0"/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</w:pPr>
      <w:r w:rsidRPr="00B60B1F"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  <w:t>29 МАРТА 2015</w:t>
      </w:r>
    </w:p>
    <w:p w:rsidR="002F08D2" w:rsidRDefault="00B60B1F" w:rsidP="00B60B1F"/>
    <w:p w:rsidR="00B60B1F" w:rsidRDefault="00B60B1F" w:rsidP="00B60B1F">
      <w:pPr>
        <w:rPr>
          <w:rFonts w:cs="Times New Roman"/>
          <w:color w:val="000000"/>
          <w:shd w:val="clear" w:color="auto" w:fill="FFFFFF"/>
        </w:rPr>
      </w:pPr>
      <w:r w:rsidRPr="00B60B1F">
        <w:rPr>
          <w:rFonts w:cs="Times New Roman"/>
          <w:color w:val="000000"/>
          <w:shd w:val="clear" w:color="auto" w:fill="FFFFFF"/>
        </w:rPr>
        <w:t>Типовая печатная форма «Объявления на взнос наличными» из «1</w:t>
      </w:r>
      <w:proofErr w:type="gramStart"/>
      <w:r w:rsidRPr="00B60B1F">
        <w:rPr>
          <w:rFonts w:cs="Times New Roman"/>
          <w:color w:val="000000"/>
          <w:shd w:val="clear" w:color="auto" w:fill="FFFFFF"/>
        </w:rPr>
        <w:t>С:Бухгалтерия</w:t>
      </w:r>
      <w:proofErr w:type="gramEnd"/>
      <w:r w:rsidRPr="00B60B1F">
        <w:rPr>
          <w:rFonts w:cs="Times New Roman"/>
          <w:color w:val="000000"/>
          <w:shd w:val="clear" w:color="auto" w:fill="FFFFFF"/>
        </w:rPr>
        <w:t xml:space="preserve"> государственного учреждения 8» не принимается казначейством (по крайней мере, в Республике Карелия), поэтому пользователям приходится заполнять вручную имеющийся у них шаблон. Данное типовое </w:t>
      </w:r>
      <w:proofErr w:type="spellStart"/>
      <w:r w:rsidRPr="00B60B1F">
        <w:rPr>
          <w:rFonts w:cs="Times New Roman"/>
          <w:color w:val="000000"/>
          <w:shd w:val="clear" w:color="auto" w:fill="FFFFFF"/>
        </w:rPr>
        <w:t>проектно</w:t>
      </w:r>
      <w:proofErr w:type="spellEnd"/>
      <w:r w:rsidRPr="00B60B1F">
        <w:rPr>
          <w:rFonts w:cs="Times New Roman"/>
          <w:color w:val="000000"/>
          <w:shd w:val="clear" w:color="auto" w:fill="FFFFFF"/>
        </w:rPr>
        <w:t xml:space="preserve"> решение приводит эту форму в соответствие с требованиями казначейства.</w:t>
      </w:r>
    </w:p>
    <w:p w:rsidR="00B60B1F" w:rsidRDefault="00B60B1F" w:rsidP="00B60B1F">
      <w:pPr>
        <w:rPr>
          <w:rFonts w:cs="Times New Roman"/>
        </w:rPr>
      </w:pPr>
      <w:r>
        <w:rPr>
          <w:rFonts w:cs="Times New Roman"/>
          <w:noProof/>
          <w:lang w:eastAsia="ru-RU"/>
        </w:rPr>
        <w:lastRenderedPageBreak/>
        <w:drawing>
          <wp:inline distT="0" distB="0" distL="0" distR="0">
            <wp:extent cx="5940425" cy="82696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d13f5865aea01835f48e31cb092358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6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B1F" w:rsidRDefault="00B60B1F" w:rsidP="00B60B1F">
      <w:pPr>
        <w:shd w:val="clear" w:color="auto" w:fill="FFFFFF"/>
        <w:spacing w:after="0" w:line="240" w:lineRule="auto"/>
        <w:ind w:firstLine="0"/>
        <w:jc w:val="left"/>
        <w:rPr>
          <w:rFonts w:ascii="inherit" w:eastAsia="Times New Roman" w:hAnsi="inherit" w:cs="Arial"/>
          <w:b/>
          <w:bCs/>
          <w:color w:val="000000"/>
          <w:szCs w:val="24"/>
          <w:bdr w:val="none" w:sz="0" w:space="0" w:color="auto" w:frame="1"/>
          <w:lang w:eastAsia="ru-RU"/>
        </w:rPr>
      </w:pPr>
    </w:p>
    <w:p w:rsidR="00B60B1F" w:rsidRDefault="00B60B1F" w:rsidP="00B60B1F">
      <w:pPr>
        <w:rPr>
          <w:b/>
          <w:bdr w:val="none" w:sz="0" w:space="0" w:color="auto" w:frame="1"/>
          <w:lang w:eastAsia="ru-RU"/>
        </w:rPr>
      </w:pPr>
    </w:p>
    <w:p w:rsidR="00B60B1F" w:rsidRDefault="00B60B1F" w:rsidP="00B60B1F">
      <w:pPr>
        <w:rPr>
          <w:b/>
          <w:bdr w:val="none" w:sz="0" w:space="0" w:color="auto" w:frame="1"/>
          <w:lang w:eastAsia="ru-RU"/>
        </w:rPr>
      </w:pPr>
    </w:p>
    <w:p w:rsidR="00B60B1F" w:rsidRPr="00B60B1F" w:rsidRDefault="00B60B1F" w:rsidP="00B60B1F">
      <w:pPr>
        <w:rPr>
          <w:b/>
          <w:lang w:eastAsia="ru-RU"/>
        </w:rPr>
      </w:pPr>
      <w:r w:rsidRPr="00B60B1F">
        <w:rPr>
          <w:b/>
          <w:bdr w:val="none" w:sz="0" w:space="0" w:color="auto" w:frame="1"/>
          <w:lang w:eastAsia="ru-RU"/>
        </w:rPr>
        <w:lastRenderedPageBreak/>
        <w:t>Варианты конфигураций</w:t>
      </w:r>
    </w:p>
    <w:p w:rsidR="00B60B1F" w:rsidRPr="00B60B1F" w:rsidRDefault="00B60B1F" w:rsidP="00B60B1F">
      <w:pPr>
        <w:rPr>
          <w:lang w:eastAsia="ru-RU"/>
        </w:rPr>
      </w:pPr>
      <w:r w:rsidRPr="00B60B1F">
        <w:rPr>
          <w:lang w:eastAsia="ru-RU"/>
        </w:rPr>
        <w:t>Решение предназначено для программных продуктов «1</w:t>
      </w:r>
      <w:proofErr w:type="gramStart"/>
      <w:r w:rsidRPr="00B60B1F">
        <w:rPr>
          <w:lang w:eastAsia="ru-RU"/>
        </w:rPr>
        <w:t>С:Бухгалтерия</w:t>
      </w:r>
      <w:proofErr w:type="gramEnd"/>
      <w:r w:rsidRPr="00B60B1F">
        <w:rPr>
          <w:lang w:eastAsia="ru-RU"/>
        </w:rPr>
        <w:t xml:space="preserve"> государственного учреждения 8».</w:t>
      </w:r>
    </w:p>
    <w:p w:rsidR="00B60B1F" w:rsidRPr="00B60B1F" w:rsidRDefault="00B60B1F" w:rsidP="00B60B1F">
      <w:pPr>
        <w:rPr>
          <w:lang w:eastAsia="ru-RU"/>
        </w:rPr>
      </w:pPr>
    </w:p>
    <w:p w:rsidR="00B60B1F" w:rsidRPr="00B60B1F" w:rsidRDefault="00B60B1F" w:rsidP="00B60B1F">
      <w:pPr>
        <w:rPr>
          <w:b/>
          <w:lang w:eastAsia="ru-RU"/>
        </w:rPr>
      </w:pPr>
      <w:r w:rsidRPr="00B60B1F">
        <w:rPr>
          <w:b/>
          <w:bdr w:val="none" w:sz="0" w:space="0" w:color="auto" w:frame="1"/>
          <w:lang w:eastAsia="ru-RU"/>
        </w:rPr>
        <w:t>Стоимость работ</w:t>
      </w:r>
    </w:p>
    <w:p w:rsidR="00B60B1F" w:rsidRPr="00B60B1F" w:rsidRDefault="00B60B1F" w:rsidP="00B60B1F">
      <w:pPr>
        <w:rPr>
          <w:lang w:eastAsia="ru-RU"/>
        </w:rPr>
      </w:pPr>
      <w:r w:rsidRPr="00B60B1F">
        <w:rPr>
          <w:lang w:eastAsia="ru-RU"/>
        </w:rPr>
        <w:t>Стоимость составляет 1400 руб.</w:t>
      </w:r>
    </w:p>
    <w:p w:rsidR="00B60B1F" w:rsidRPr="0094528F" w:rsidRDefault="00B60B1F" w:rsidP="00B60B1F">
      <w:pPr>
        <w:rPr>
          <w:rFonts w:cs="Times New Roman"/>
          <w:lang w:eastAsia="ru-RU"/>
        </w:rPr>
      </w:pPr>
    </w:p>
    <w:p w:rsidR="00B60B1F" w:rsidRPr="002E6D2D" w:rsidRDefault="00B60B1F" w:rsidP="00B60B1F">
      <w:pPr>
        <w:shd w:val="clear" w:color="auto" w:fill="FFFFFF"/>
        <w:rPr>
          <w:rFonts w:eastAsia="Times New Roman" w:cs="Times New Roman"/>
          <w:b/>
          <w:color w:val="000000"/>
          <w:szCs w:val="24"/>
          <w:lang w:eastAsia="ru-RU"/>
        </w:rPr>
      </w:pPr>
      <w:r w:rsidRPr="002E6D2D">
        <w:rPr>
          <w:rFonts w:eastAsia="Times New Roman" w:cs="Times New Roman"/>
          <w:b/>
          <w:color w:val="000000"/>
          <w:szCs w:val="24"/>
          <w:lang w:eastAsia="ru-RU"/>
        </w:rPr>
        <w:t xml:space="preserve">За информацией обращаться </w:t>
      </w:r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по телефону (8142)67-21-</w:t>
      </w:r>
      <w:r w:rsidRPr="002E6D2D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20, </w:t>
      </w:r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отдел продаж сервисного центра «</w:t>
      </w:r>
      <w:proofErr w:type="spellStart"/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Неосистемы</w:t>
      </w:r>
      <w:proofErr w:type="spellEnd"/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Северо-Запад ЛТД»</w:t>
      </w:r>
      <w:r w:rsidRPr="002E6D2D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.</w:t>
      </w:r>
    </w:p>
    <w:p w:rsidR="00B60B1F" w:rsidRPr="00B60B1F" w:rsidRDefault="00B60B1F" w:rsidP="00B60B1F">
      <w:pPr>
        <w:rPr>
          <w:rFonts w:cs="Times New Roman"/>
        </w:rPr>
      </w:pPr>
      <w:bookmarkStart w:id="0" w:name="_GoBack"/>
      <w:bookmarkEnd w:id="0"/>
    </w:p>
    <w:sectPr w:rsidR="00B60B1F" w:rsidRPr="00B60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31"/>
    <w:rsid w:val="000E4C21"/>
    <w:rsid w:val="001C4131"/>
    <w:rsid w:val="003803B7"/>
    <w:rsid w:val="006E28A0"/>
    <w:rsid w:val="00B6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B6905-D0A0-4878-828E-576D02C0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0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B60B1F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8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Литвин</dc:creator>
  <cp:keywords/>
  <dc:description/>
  <cp:lastModifiedBy>Наталья Литвин</cp:lastModifiedBy>
  <cp:revision>2</cp:revision>
  <dcterms:created xsi:type="dcterms:W3CDTF">2019-07-29T10:40:00Z</dcterms:created>
  <dcterms:modified xsi:type="dcterms:W3CDTF">2019-07-29T10:42:00Z</dcterms:modified>
</cp:coreProperties>
</file>